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BB" w:rsidRDefault="00E44A8D" w:rsidP="00E44A8D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44A8D">
        <w:rPr>
          <w:rFonts w:ascii="Times New Roman" w:hAnsi="Times New Roman" w:cs="Times New Roman"/>
          <w:i/>
          <w:sz w:val="28"/>
          <w:szCs w:val="28"/>
        </w:rPr>
        <w:t>Черненкова</w:t>
      </w:r>
      <w:proofErr w:type="spellEnd"/>
      <w:r w:rsidRPr="00E44A8D">
        <w:rPr>
          <w:rFonts w:ascii="Times New Roman" w:hAnsi="Times New Roman" w:cs="Times New Roman"/>
          <w:i/>
          <w:sz w:val="28"/>
          <w:szCs w:val="28"/>
        </w:rPr>
        <w:t xml:space="preserve"> Елена Геннадиевна,</w:t>
      </w:r>
    </w:p>
    <w:p w:rsidR="008E56BB" w:rsidRDefault="00E44A8D" w:rsidP="00E44A8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4A8D">
        <w:rPr>
          <w:rFonts w:ascii="Times New Roman" w:hAnsi="Times New Roman" w:cs="Times New Roman"/>
          <w:i/>
          <w:sz w:val="28"/>
          <w:szCs w:val="28"/>
        </w:rPr>
        <w:t xml:space="preserve"> преподаватель высшей квалификационной категории</w:t>
      </w:r>
    </w:p>
    <w:p w:rsidR="00E44A8D" w:rsidRPr="00E44A8D" w:rsidRDefault="00E44A8D" w:rsidP="00E44A8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4A8D">
        <w:rPr>
          <w:rFonts w:ascii="Times New Roman" w:hAnsi="Times New Roman" w:cs="Times New Roman"/>
          <w:i/>
          <w:sz w:val="28"/>
          <w:szCs w:val="28"/>
        </w:rPr>
        <w:t xml:space="preserve"> ГБПОУ МО «Ногинский колледж»</w:t>
      </w:r>
    </w:p>
    <w:p w:rsidR="00E44A8D" w:rsidRDefault="00E44A8D" w:rsidP="00E44A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77F" w:rsidRDefault="00E44A8D" w:rsidP="00E44A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A8D">
        <w:rPr>
          <w:rFonts w:ascii="Times New Roman" w:hAnsi="Times New Roman" w:cs="Times New Roman"/>
          <w:b/>
          <w:i/>
          <w:sz w:val="28"/>
          <w:szCs w:val="28"/>
        </w:rPr>
        <w:t>Экологическо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 образование </w:t>
      </w:r>
      <w:r w:rsidR="009D5DB0">
        <w:rPr>
          <w:rFonts w:ascii="Times New Roman" w:hAnsi="Times New Roman" w:cs="Times New Roman"/>
          <w:b/>
          <w:i/>
          <w:sz w:val="28"/>
          <w:szCs w:val="28"/>
        </w:rPr>
        <w:t xml:space="preserve">студентов при изучении творчества писателей-«деревенщиков» </w:t>
      </w:r>
      <w:r w:rsidR="009D5DB0" w:rsidRPr="00E44A8D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Pr="00E44A8D">
        <w:rPr>
          <w:rFonts w:ascii="Times New Roman" w:hAnsi="Times New Roman" w:cs="Times New Roman"/>
          <w:b/>
          <w:i/>
          <w:sz w:val="28"/>
          <w:szCs w:val="28"/>
        </w:rPr>
        <w:t xml:space="preserve"> основа проектной деятельности</w:t>
      </w:r>
    </w:p>
    <w:p w:rsidR="009D5DB0" w:rsidRDefault="009D5DB0" w:rsidP="00E44A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5DB0" w:rsidRPr="00C9064F" w:rsidRDefault="00DD41C7" w:rsidP="009D5D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выпускнику СПО</w:t>
      </w:r>
      <w:r w:rsidR="009D5DB0"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недостаточно одних только теоретических знаний – бурно развивающаяся наука</w:t>
      </w:r>
      <w:r w:rsidR="00C6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66EC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Internet</w:t>
      </w:r>
      <w:r w:rsidR="00C66EC3" w:rsidRPr="00C6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 приводя</w:t>
      </w:r>
      <w:r w:rsidR="009D5DB0"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к их стремительному устареванию. Конк</w:t>
      </w:r>
      <w:r w:rsidR="00C6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урентоспособность в профессии</w:t>
      </w:r>
      <w:r w:rsidR="009D5DB0"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зависит от активности человека, гибкости его мышления, способности к совершенствованию своих знаний и опыта. Умение успешно адаптироваться </w:t>
      </w:r>
      <w:r w:rsidR="00C6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рынке труда, </w:t>
      </w:r>
      <w:r w:rsidR="009D5DB0"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постоянно меняющемуся миру является основой социальной успешности – э</w:t>
      </w:r>
      <w:r w:rsidR="00C6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тому необходимо учить в образовательных учреждениях СПО.</w:t>
      </w:r>
    </w:p>
    <w:p w:rsidR="009D5DB0" w:rsidRPr="00C66EC3" w:rsidRDefault="009D5DB0" w:rsidP="00C66E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науке и практике образовательной деятельности предлагается большое разнообразие педагогических технологий, рекомендуемых для формирования компете</w:t>
      </w:r>
      <w:r w:rsidR="00C6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нций у студентов. Для экологического образования студентов при изучении творчества писателей-«деревенщиков» я взяла</w:t>
      </w: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вооружени</w:t>
      </w:r>
      <w:r w:rsidR="00C6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метод проектов, который</w:t>
      </w:r>
      <w:r w:rsidR="008E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6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мой</w:t>
      </w: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взгляд</w:t>
      </w:r>
      <w:r w:rsidR="008E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решать проблему формирования компетенций у студентов как одно из требо</w:t>
      </w:r>
      <w:r w:rsidR="0074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ваний ФГОС</w:t>
      </w: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5DB0" w:rsidRPr="00C9064F" w:rsidRDefault="009D5DB0" w:rsidP="009D5D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 проектов - это способ достижения дидактической цели через детальную разработку проблемы, которая завершается реальным, осязаемым практическим результатом, оформленным определенным образом (Е.С. </w:t>
      </w:r>
      <w:proofErr w:type="spellStart"/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Пола</w:t>
      </w:r>
      <w:bookmarkStart w:id="0" w:name="_GoBack"/>
      <w:bookmarkEnd w:id="0"/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spellEnd"/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Основное предназначение метода проектов состоит в предоставлении студентам возможности самостоятельного приобретения знаний и умений в процессе решения поставленной проблемы, требующих интеграции знаний из различных предметных областей. Суть этого метода – стимулировать интерес студентов к определенным проблемам, решение которых предполагает владение определенной суммой знаний и через проектную деятельность предполагает практическое применение имеющихся и приобретенных знаний. Этот метод позволяет реально соединить теоретические знания с практическим опытом их применения.</w:t>
      </w:r>
    </w:p>
    <w:p w:rsidR="009D5DB0" w:rsidRPr="00C9064F" w:rsidRDefault="009D5DB0" w:rsidP="009D5D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студента проект – это возможность максимального раскрытия своего творческого потенциала, средство самореализации. Это деятельность, которая позволяет проявить себя индивидуально или в группе, попробовать свои силы, приложить свои знания, принести пользу, показать публично достигнутый результат.</w:t>
      </w:r>
    </w:p>
    <w:p w:rsidR="009D5DB0" w:rsidRDefault="009D5DB0" w:rsidP="009D5D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преподавателя учебный проект – это интегративное дидактическое средство развития, обучения и воспитания, которое позволяет вырабатывать </w:t>
      </w: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развивать специфические умения и навыки проектной деятельности, а также совместный поиск информации, самообучение, исследовательская и творческая деятельность.</w:t>
      </w:r>
      <w:r w:rsidR="00C6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43CEA" w:rsidRPr="00C9064F" w:rsidRDefault="00843CEA" w:rsidP="00843C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</w:t>
      </w:r>
      <w:r w:rsidR="0074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яя проектную деятельность в процессе изучения творчества писателей- «деревенщиков», преподаватель </w:t>
      </w:r>
      <w:r w:rsidR="00746C2C"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</w:t>
      </w:r>
      <w:r w:rsidR="0074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формирует экологическое образование студентов</w:t>
      </w: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Реализуя цели проектного обучения, создаются такие педагогические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условия, при которых студенты</w:t>
      </w: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43CEA" w:rsidRPr="00C9064F" w:rsidRDefault="00843CEA" w:rsidP="00843C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ищут необходимую информацию из разных информационных источников – (ОК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развития);</w:t>
      </w:r>
    </w:p>
    <w:p w:rsidR="00843CEA" w:rsidRPr="00C9064F" w:rsidRDefault="00843CEA" w:rsidP="00843C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 приобретенные знания для решения поставленных задач, оценивают их правильность – (ОК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качество);</w:t>
      </w:r>
    </w:p>
    <w:p w:rsidR="00843CEA" w:rsidRPr="00C9064F" w:rsidRDefault="00843CEA" w:rsidP="00843C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развивают исследовательские умения (умения выявления проблем, сбора информации, наблюдения, проведения эксперимента, анализа) – (ОК 3. Принимать решения в стандартных и нестандартных ситуациях и нести за них ответственность);</w:t>
      </w:r>
    </w:p>
    <w:p w:rsidR="00843CEA" w:rsidRPr="00C9064F" w:rsidRDefault="00843CEA" w:rsidP="00843C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учатся презентовать свои проекты (ОК 5. Использовать информационно-коммуникационные технологии в профессиональной деятельности).</w:t>
      </w:r>
    </w:p>
    <w:p w:rsidR="00843CEA" w:rsidRPr="00843CEA" w:rsidRDefault="00843CEA" w:rsidP="00843C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учатся совместному труду (ОК6. Работать в коллективе и команде, эффективно общаться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коллегами, руководством, потребителями.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ОК7. Брать на себя ответственность за работу членов команды (подчиненных), результат выполнения заданий).</w:t>
      </w:r>
    </w:p>
    <w:p w:rsidR="00843CEA" w:rsidRDefault="00843CEA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 проблемах экологии говорят повсюду: в печати, по телевидению, в интернете, в колледжах, в школах и даже дома на кухне. Первыми, кто обратился к этой теме ещё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C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веке, кто заметил начало этой губительной тенденции уже тогда, когда круг экологических проблем ограничивался необоснованной вырубкой помещичьей рощи или вишневого сада, были «голоса народа» - писатели.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3CEA" w:rsidRDefault="00843CEA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защитников природы среди писателей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был Антон Павлович Чехов. В пьесе «Дядя Ваня», написанной в 1896 году, тема экологии звучит вполне отчетливо. </w:t>
      </w:r>
    </w:p>
    <w:p w:rsidR="00843CEA" w:rsidRDefault="00843CEA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1957 году первым лауреатом возрожденной Ленинской премии стал писатель Леонид Леонов представленный к ней за роман «Русский лес». «Русский лес» - о настоящем и будущем страны, которая воспринимается в тесной связи сохранностью природных богатств.</w:t>
      </w:r>
    </w:p>
    <w:p w:rsidR="00843CEA" w:rsidRDefault="00843CEA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1976 году выходит повесть Валентина Распутина «Прощание Матёрой». Это повесть о жизни и умирании маленькой деревеньки Матёры, что на реке Ангара. </w:t>
      </w:r>
    </w:p>
    <w:p w:rsidR="00843CEA" w:rsidRDefault="00843CEA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же 1976 году увидела свет книга другого писателя – Сибиряка Виктора Астафьева «Царь – рыба». Астафьева вообще близка тема взаимодействия человека с природой. Он пишет о том, как варварское отношение к природным ресурсам, такое как браконьерство, нарушает заведенный в мире порядок. </w:t>
      </w:r>
    </w:p>
    <w:p w:rsidR="00843CEA" w:rsidRDefault="00843CEA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1987 – ой. В «Роман – газете» напечатан новый роман Чингиза Айтматова «Плаха», где с подлинной силой таланта автору были отражены современные отношения природы и человека. </w:t>
      </w:r>
    </w:p>
    <w:p w:rsidR="00843CEA" w:rsidRDefault="00843CEA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1993 году Сергей Павлович Залыгин, писатель, редактор журнала «Новый мир» издает одно из последних своих произведений, которые называют «Экологический роман». Осознать себя частью природы, не разрушать её и себя – </w:t>
      </w:r>
      <w:r w:rsidR="00640120">
        <w:rPr>
          <w:rFonts w:ascii="Times New Roman" w:hAnsi="Times New Roman" w:cs="Times New Roman"/>
          <w:sz w:val="28"/>
          <w:szCs w:val="28"/>
        </w:rPr>
        <w:t>вот к</w:t>
      </w:r>
      <w:r>
        <w:rPr>
          <w:rFonts w:ascii="Times New Roman" w:hAnsi="Times New Roman" w:cs="Times New Roman"/>
          <w:sz w:val="28"/>
          <w:szCs w:val="28"/>
        </w:rPr>
        <w:t xml:space="preserve"> чему призывает «Экологический роман».</w:t>
      </w:r>
    </w:p>
    <w:p w:rsidR="00843CEA" w:rsidRDefault="00843CEA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век. Проблема экологии приобрела уже совсем иные очертания, чем это мыслилось полвека и век назад. В 2000 году Татьяна Толстая пишет роман – антиутопию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все темы, разрабатываемые в русской «природной» литературе раннее, как бы приведены к общему знаменателю. </w:t>
      </w:r>
    </w:p>
    <w:p w:rsidR="00843CEA" w:rsidRDefault="00843CEA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упомянутых выше писателей рассматривали вопросы экологии именно своего родного края, совей «малой родины». Волнуют ли проблемы экологии родного края писателей Балашихи? Какие нравственные ориентиры они ставят в своих произведениях перед молодыми читателями? Эти вопросы легли в основу внеурочной деятельности коллектива преподавателей и стали основной для проектной деятельности студентов ГБП</w:t>
      </w:r>
      <w:r w:rsidR="00746C2C">
        <w:rPr>
          <w:rFonts w:ascii="Times New Roman" w:hAnsi="Times New Roman" w:cs="Times New Roman"/>
          <w:sz w:val="28"/>
          <w:szCs w:val="28"/>
        </w:rPr>
        <w:t>ОУ МО «Ногинский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CEA" w:rsidRDefault="00746C2C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43CEA">
        <w:rPr>
          <w:rFonts w:ascii="Times New Roman" w:hAnsi="Times New Roman" w:cs="Times New Roman"/>
          <w:sz w:val="28"/>
          <w:szCs w:val="28"/>
        </w:rPr>
        <w:t xml:space="preserve">протяжении нескольких лет студенты активно посещали городские мероприятия, организованные Управлением культуры </w:t>
      </w:r>
      <w:proofErr w:type="spellStart"/>
      <w:r w:rsidR="00843CE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43CEA">
        <w:rPr>
          <w:rFonts w:ascii="Times New Roman" w:hAnsi="Times New Roman" w:cs="Times New Roman"/>
          <w:sz w:val="28"/>
          <w:szCs w:val="28"/>
        </w:rPr>
        <w:t xml:space="preserve">. Балашиха проводимые МБУК «Централизованная библиотечная система», в частности, Центральной городской библиотекой им. </w:t>
      </w:r>
      <w:proofErr w:type="spellStart"/>
      <w:r w:rsidR="00843CEA">
        <w:rPr>
          <w:rFonts w:ascii="Times New Roman" w:hAnsi="Times New Roman" w:cs="Times New Roman"/>
          <w:sz w:val="28"/>
          <w:szCs w:val="28"/>
        </w:rPr>
        <w:t>Ф.И.Тютчева</w:t>
      </w:r>
      <w:proofErr w:type="spellEnd"/>
      <w:r w:rsidR="00843CEA">
        <w:rPr>
          <w:rFonts w:ascii="Times New Roman" w:hAnsi="Times New Roman" w:cs="Times New Roman"/>
          <w:sz w:val="28"/>
          <w:szCs w:val="28"/>
        </w:rPr>
        <w:t xml:space="preserve"> и Городской юношеской библиотекой, ЛИТО «Метафора», Клубом поэтов «Новая Лира». Эти мероприятия дали возможность студентам лично познакомится с писателями – земляками: Алексеевой. С.Н., Баталовой. Т.А., </w:t>
      </w:r>
      <w:proofErr w:type="spellStart"/>
      <w:r w:rsidR="00843CEA">
        <w:rPr>
          <w:rFonts w:ascii="Times New Roman" w:hAnsi="Times New Roman" w:cs="Times New Roman"/>
          <w:sz w:val="28"/>
          <w:szCs w:val="28"/>
        </w:rPr>
        <w:t>Глотиным</w:t>
      </w:r>
      <w:proofErr w:type="spellEnd"/>
      <w:r w:rsidR="00843CEA">
        <w:rPr>
          <w:rFonts w:ascii="Times New Roman" w:hAnsi="Times New Roman" w:cs="Times New Roman"/>
          <w:sz w:val="28"/>
          <w:szCs w:val="28"/>
        </w:rPr>
        <w:t xml:space="preserve">. А.П., Демидовой. Е.С., </w:t>
      </w:r>
      <w:proofErr w:type="spellStart"/>
      <w:r w:rsidR="00843CEA">
        <w:rPr>
          <w:rFonts w:ascii="Times New Roman" w:hAnsi="Times New Roman" w:cs="Times New Roman"/>
          <w:sz w:val="28"/>
          <w:szCs w:val="28"/>
        </w:rPr>
        <w:t>Карпушиным</w:t>
      </w:r>
      <w:proofErr w:type="spellEnd"/>
      <w:r w:rsidR="00843CEA">
        <w:rPr>
          <w:rFonts w:ascii="Times New Roman" w:hAnsi="Times New Roman" w:cs="Times New Roman"/>
          <w:sz w:val="28"/>
          <w:szCs w:val="28"/>
        </w:rPr>
        <w:t xml:space="preserve">. В.В., Коваленко. О.Н., </w:t>
      </w:r>
      <w:proofErr w:type="spellStart"/>
      <w:r w:rsidR="00843CEA">
        <w:rPr>
          <w:rFonts w:ascii="Times New Roman" w:hAnsi="Times New Roman" w:cs="Times New Roman"/>
          <w:sz w:val="28"/>
          <w:szCs w:val="28"/>
        </w:rPr>
        <w:t>Коростелёвой</w:t>
      </w:r>
      <w:proofErr w:type="spellEnd"/>
      <w:r w:rsidR="00843CEA">
        <w:rPr>
          <w:rFonts w:ascii="Times New Roman" w:hAnsi="Times New Roman" w:cs="Times New Roman"/>
          <w:sz w:val="28"/>
          <w:szCs w:val="28"/>
        </w:rPr>
        <w:t xml:space="preserve">. В.А., Паниной. М.В., </w:t>
      </w:r>
      <w:proofErr w:type="spellStart"/>
      <w:r w:rsidR="00843CEA">
        <w:rPr>
          <w:rFonts w:ascii="Times New Roman" w:hAnsi="Times New Roman" w:cs="Times New Roman"/>
          <w:sz w:val="28"/>
          <w:szCs w:val="28"/>
        </w:rPr>
        <w:t>Подлуцкой</w:t>
      </w:r>
      <w:proofErr w:type="spellEnd"/>
      <w:r w:rsidR="00843CEA">
        <w:rPr>
          <w:rFonts w:ascii="Times New Roman" w:hAnsi="Times New Roman" w:cs="Times New Roman"/>
          <w:sz w:val="28"/>
          <w:szCs w:val="28"/>
        </w:rPr>
        <w:t xml:space="preserve">. В.А., Романенко. А.С., Романовой. Г.А., Хлыстовой. Т.И., </w:t>
      </w:r>
      <w:proofErr w:type="spellStart"/>
      <w:r w:rsidR="00843CEA">
        <w:rPr>
          <w:rFonts w:ascii="Times New Roman" w:hAnsi="Times New Roman" w:cs="Times New Roman"/>
          <w:sz w:val="28"/>
          <w:szCs w:val="28"/>
        </w:rPr>
        <w:t>Цуприк-Шатохиным</w:t>
      </w:r>
      <w:proofErr w:type="spellEnd"/>
      <w:r w:rsidR="00843CEA">
        <w:rPr>
          <w:rFonts w:ascii="Times New Roman" w:hAnsi="Times New Roman" w:cs="Times New Roman"/>
          <w:sz w:val="28"/>
          <w:szCs w:val="28"/>
        </w:rPr>
        <w:t xml:space="preserve">. А.В., - узнать об их </w:t>
      </w:r>
      <w:proofErr w:type="spellStart"/>
      <w:r w:rsidR="00843CEA">
        <w:rPr>
          <w:rFonts w:ascii="Times New Roman" w:hAnsi="Times New Roman" w:cs="Times New Roman"/>
          <w:sz w:val="28"/>
          <w:szCs w:val="28"/>
        </w:rPr>
        <w:t>мировозрении</w:t>
      </w:r>
      <w:proofErr w:type="spellEnd"/>
      <w:r w:rsidR="00843CEA">
        <w:rPr>
          <w:rFonts w:ascii="Times New Roman" w:hAnsi="Times New Roman" w:cs="Times New Roman"/>
          <w:sz w:val="28"/>
          <w:szCs w:val="28"/>
        </w:rPr>
        <w:t>, творческих планах.</w:t>
      </w:r>
    </w:p>
    <w:p w:rsidR="00843CEA" w:rsidRDefault="00843CEA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Чтение сборников «Родники России», «Родники Подмосковья», литературно-публицистического журнала «Балашиха: Голоса сердец» позволило «погрузится» в творчество этих писателей, а также замечательные труды В.С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Бороздинова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Н.Ф. Дмитриева и прийти к мысли, что трагедия экологического плана и потеря нравственных ориентиров стоят для авторов совсем рядом, как и должно быть для каждого человека. </w:t>
      </w:r>
    </w:p>
    <w:p w:rsidR="00843CEA" w:rsidRDefault="00843CEA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статья не преследует цели определить художественный уровень того или иного произведения и тем более создать некую оценочную классификацию художественных 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писателей.  Более того, все произведения, упомянутых литераторов, с точки зрения авторов статьи, являются замечательными по своему эстетическому уровню, по влиянию на формирование личности подростка. Психологи утверждают, что формирование устойчивого мировоззрения обычно заканчивается к восемнадцати-двадцати годам, в дальнейшем изменение личности, конечно же, происходит, но осознанно. Большинство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авторов, не являясь детскими писателями, создавали свои произведения для уже сформированных личностей, имеющих устойчивую систему ценностей. Очень часто оценка себя, окружающих, а также межличностных отношений напрямую зависит от книги, чтением которой ты увлечён. Принципы и убеждения, по которым живут герои книг читатель невольно (подсознательно) копирует в собственную систему ценностей. Молодому читателю книга даёт возможность прожить альтернативную жизнь, взглянуть на события и поступки с «непривычного ракурса», обогатить свой чувственный потенциал.</w:t>
      </w:r>
    </w:p>
    <w:p w:rsidR="00843CEA" w:rsidRDefault="00843CEA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семнадцати-восемнадцатилетних юношей и девушек характерно создание идеалов, а литература, всегда апеллирующая к бессознательным ассоциациям читателя, оказывает непрямое воздействие и на формирование этих идеалов. Однако, простое прочтение, ознакомление с произведениями на экологическую тему не гарантирует влияние на формирование у молодёж</w:t>
      </w:r>
      <w:r w:rsidR="00746C2C">
        <w:rPr>
          <w:rFonts w:ascii="Times New Roman" w:hAnsi="Times New Roman" w:cs="Times New Roman"/>
          <w:sz w:val="28"/>
          <w:szCs w:val="28"/>
        </w:rPr>
        <w:t xml:space="preserve">и </w:t>
      </w:r>
      <w:r w:rsidR="00851E31">
        <w:rPr>
          <w:rFonts w:ascii="Times New Roman" w:hAnsi="Times New Roman" w:cs="Times New Roman"/>
          <w:sz w:val="28"/>
          <w:szCs w:val="28"/>
        </w:rPr>
        <w:t>экообразованности</w:t>
      </w:r>
      <w:r>
        <w:rPr>
          <w:rFonts w:ascii="Times New Roman" w:hAnsi="Times New Roman" w:cs="Times New Roman"/>
          <w:sz w:val="28"/>
          <w:szCs w:val="28"/>
        </w:rPr>
        <w:t>. Научить любви к природе, бережному отношению к родному краю «чисто теоретически» очень сложно. Именно поэтому рассказ «Майская вишенка» Г.А.</w:t>
      </w:r>
      <w:r w:rsidR="00851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Романовой, члена Союза писател</w:t>
      </w:r>
      <w:r w:rsidR="00851E31">
        <w:rPr>
          <w:rFonts w:ascii="Times New Roman" w:hAnsi="Times New Roman" w:cs="Times New Roman"/>
          <w:sz w:val="28"/>
          <w:szCs w:val="28"/>
        </w:rPr>
        <w:t>ей России, вызвал у студентов</w:t>
      </w:r>
      <w:r>
        <w:rPr>
          <w:rFonts w:ascii="Times New Roman" w:hAnsi="Times New Roman" w:cs="Times New Roman"/>
          <w:sz w:val="28"/>
          <w:szCs w:val="28"/>
        </w:rPr>
        <w:t xml:space="preserve"> непреодолимое желание показать его на сцене. </w:t>
      </w:r>
    </w:p>
    <w:p w:rsidR="00843CEA" w:rsidRDefault="00843CEA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обратились к Галине Александровне с просьбой переработать рассказ в пьесу. Несмотря на огромную занятость, автор пошёл нам навстречу. Началась</w:t>
      </w:r>
      <w:r w:rsidR="00851E31">
        <w:rPr>
          <w:rFonts w:ascii="Times New Roman" w:hAnsi="Times New Roman" w:cs="Times New Roman"/>
          <w:sz w:val="28"/>
          <w:szCs w:val="28"/>
        </w:rPr>
        <w:t xml:space="preserve"> серьезная совместная работа: студенты</w:t>
      </w:r>
      <w:r>
        <w:rPr>
          <w:rFonts w:ascii="Times New Roman" w:hAnsi="Times New Roman" w:cs="Times New Roman"/>
          <w:sz w:val="28"/>
          <w:szCs w:val="28"/>
        </w:rPr>
        <w:t xml:space="preserve"> представляли себя героями рассказа, предлагали автору, как сделать реплики героев понятными и интересными современной молодёжи. Все наши пожелания были учтены. Через несколько недель текст миниатюры «Майская вишенка», написанный по одноименному рассказу, был готов, и началась кропотливая работа над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созданием спектакля. </w:t>
      </w:r>
      <w:r w:rsidR="00851E31" w:rsidRPr="008036DB">
        <w:rPr>
          <w:rFonts w:ascii="Times New Roman" w:hAnsi="Times New Roman" w:cs="Times New Roman"/>
          <w:sz w:val="28"/>
          <w:szCs w:val="28"/>
        </w:rPr>
        <w:t xml:space="preserve">Процесс создания спектакля можно разделить на три периода: подготовительный, </w:t>
      </w:r>
      <w:proofErr w:type="spellStart"/>
      <w:r w:rsidR="00851E31" w:rsidRPr="008036DB">
        <w:rPr>
          <w:rFonts w:ascii="Times New Roman" w:hAnsi="Times New Roman" w:cs="Times New Roman"/>
          <w:sz w:val="28"/>
          <w:szCs w:val="28"/>
        </w:rPr>
        <w:t>досценических</w:t>
      </w:r>
      <w:proofErr w:type="spellEnd"/>
      <w:r w:rsidR="00851E31" w:rsidRPr="008036DB">
        <w:rPr>
          <w:rFonts w:ascii="Times New Roman" w:hAnsi="Times New Roman" w:cs="Times New Roman"/>
          <w:sz w:val="28"/>
          <w:szCs w:val="28"/>
        </w:rPr>
        <w:t xml:space="preserve"> репетиций и репетиций на сцене, включающий генеральные репетиции и премьеру (последний период чаще называют вы</w:t>
      </w:r>
      <w:r w:rsidR="00851E31" w:rsidRPr="008036DB">
        <w:rPr>
          <w:rFonts w:ascii="Times New Roman" w:hAnsi="Times New Roman" w:cs="Times New Roman"/>
          <w:sz w:val="28"/>
          <w:szCs w:val="28"/>
        </w:rPr>
        <w:softHyphen/>
        <w:t>пускным).</w:t>
      </w:r>
      <w:r w:rsidR="00851E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Распределение ролей, читка и заучивание текста, подбор костюмов, создание декораций и поддерживающего игру актёров видеоряда, многочисленные репетиции – всё было подчинено одной цели – рассказать зрителю трогательную историю о майской вишенке, которая не сдалась, не погибла под тяжестью асфальта, историю о том, что природа сильнее и мудрее нас.</w:t>
      </w:r>
    </w:p>
    <w:p w:rsidR="00843CEA" w:rsidRDefault="00843CEA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премьера миниатюр</w:t>
      </w:r>
      <w:r w:rsidR="00851E31">
        <w:rPr>
          <w:rFonts w:ascii="Times New Roman" w:hAnsi="Times New Roman" w:cs="Times New Roman"/>
          <w:sz w:val="28"/>
          <w:szCs w:val="28"/>
        </w:rPr>
        <w:t>ы состоялась</w:t>
      </w:r>
      <w:r>
        <w:rPr>
          <w:rFonts w:ascii="Times New Roman" w:hAnsi="Times New Roman" w:cs="Times New Roman"/>
          <w:sz w:val="28"/>
          <w:szCs w:val="28"/>
        </w:rPr>
        <w:t xml:space="preserve"> в Большом зале ДШИ №1 им. Г.В.</w:t>
      </w:r>
      <w:r w:rsidR="00640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Свиридова </w:t>
      </w:r>
      <w:proofErr w:type="spellStart"/>
      <w:r w:rsidR="00D1491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1491E">
        <w:rPr>
          <w:rFonts w:ascii="Times New Roman" w:hAnsi="Times New Roman" w:cs="Times New Roman"/>
          <w:sz w:val="28"/>
          <w:szCs w:val="28"/>
        </w:rPr>
        <w:t xml:space="preserve">. Балашихи </w:t>
      </w:r>
      <w:r>
        <w:rPr>
          <w:rFonts w:ascii="Times New Roman" w:hAnsi="Times New Roman" w:cs="Times New Roman"/>
          <w:sz w:val="28"/>
          <w:szCs w:val="28"/>
        </w:rPr>
        <w:t>на творческом вечере Г.А.</w:t>
      </w:r>
      <w:r w:rsidR="00640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Романовой и Н.</w:t>
      </w:r>
      <w:r w:rsidR="00640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«Счастливое число».</w:t>
      </w:r>
    </w:p>
    <w:p w:rsidR="00843CEA" w:rsidRDefault="00D1491E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метода проектов при изучении</w:t>
      </w:r>
      <w:r w:rsidR="00851E31">
        <w:rPr>
          <w:rFonts w:ascii="Times New Roman" w:hAnsi="Times New Roman" w:cs="Times New Roman"/>
          <w:sz w:val="28"/>
          <w:szCs w:val="28"/>
        </w:rPr>
        <w:t xml:space="preserve"> творчества писателей- «деревенщиков»</w:t>
      </w:r>
      <w:r w:rsidR="00640120">
        <w:rPr>
          <w:rFonts w:ascii="Times New Roman" w:hAnsi="Times New Roman" w:cs="Times New Roman"/>
          <w:sz w:val="28"/>
          <w:szCs w:val="28"/>
        </w:rPr>
        <w:t xml:space="preserve">, творчества </w:t>
      </w:r>
      <w:proofErr w:type="spellStart"/>
      <w:r w:rsidR="00640120">
        <w:rPr>
          <w:rFonts w:ascii="Times New Roman" w:hAnsi="Times New Roman" w:cs="Times New Roman"/>
          <w:sz w:val="28"/>
          <w:szCs w:val="28"/>
        </w:rPr>
        <w:t>балашихинских</w:t>
      </w:r>
      <w:proofErr w:type="spellEnd"/>
      <w:r w:rsidR="00640120">
        <w:rPr>
          <w:rFonts w:ascii="Times New Roman" w:hAnsi="Times New Roman" w:cs="Times New Roman"/>
          <w:sz w:val="28"/>
          <w:szCs w:val="28"/>
        </w:rPr>
        <w:t xml:space="preserve"> писателей на экологическую тему</w:t>
      </w:r>
      <w:r w:rsidR="00851E31">
        <w:rPr>
          <w:rFonts w:ascii="Times New Roman" w:hAnsi="Times New Roman" w:cs="Times New Roman"/>
          <w:sz w:val="28"/>
          <w:szCs w:val="28"/>
        </w:rPr>
        <w:t xml:space="preserve"> позволило</w:t>
      </w:r>
      <w:r w:rsidR="00843CEA">
        <w:rPr>
          <w:rFonts w:ascii="Times New Roman" w:hAnsi="Times New Roman" w:cs="Times New Roman"/>
          <w:sz w:val="28"/>
          <w:szCs w:val="28"/>
        </w:rPr>
        <w:t xml:space="preserve"> нам выйти за строгие рамки </w:t>
      </w:r>
      <w:r w:rsidR="00851E3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843CEA">
        <w:rPr>
          <w:rFonts w:ascii="Times New Roman" w:hAnsi="Times New Roman" w:cs="Times New Roman"/>
          <w:sz w:val="28"/>
          <w:szCs w:val="28"/>
        </w:rPr>
        <w:t xml:space="preserve">дисциплины «Литература», </w:t>
      </w:r>
      <w:r w:rsidR="00843CEA" w:rsidRPr="00285198">
        <w:rPr>
          <w:rFonts w:ascii="Times New Roman" w:hAnsi="Times New Roman" w:cs="Times New Roman"/>
          <w:sz w:val="28"/>
          <w:szCs w:val="28"/>
        </w:rPr>
        <w:t>осуществить новый театральный про</w:t>
      </w:r>
      <w:r w:rsidR="00851E31">
        <w:rPr>
          <w:rFonts w:ascii="Times New Roman" w:hAnsi="Times New Roman" w:cs="Times New Roman"/>
          <w:sz w:val="28"/>
          <w:szCs w:val="28"/>
        </w:rPr>
        <w:t>ект</w:t>
      </w:r>
      <w:r w:rsidR="00843CEA">
        <w:rPr>
          <w:rFonts w:ascii="Times New Roman" w:hAnsi="Times New Roman" w:cs="Times New Roman"/>
          <w:sz w:val="28"/>
          <w:szCs w:val="28"/>
        </w:rPr>
        <w:t>. Обнародование собственных впечатлений от прочитан</w:t>
      </w:r>
      <w:r w:rsidR="00851E31">
        <w:rPr>
          <w:rFonts w:ascii="Times New Roman" w:hAnsi="Times New Roman" w:cs="Times New Roman"/>
          <w:sz w:val="28"/>
          <w:szCs w:val="28"/>
        </w:rPr>
        <w:t>ной книги для большинства студентов</w:t>
      </w:r>
      <w:r w:rsidR="00843CEA">
        <w:rPr>
          <w:rFonts w:ascii="Times New Roman" w:hAnsi="Times New Roman" w:cs="Times New Roman"/>
          <w:sz w:val="28"/>
          <w:szCs w:val="28"/>
        </w:rPr>
        <w:t xml:space="preserve"> стало необходимостью. Возросло количество студентов, которые</w:t>
      </w:r>
    </w:p>
    <w:p w:rsidR="00843CEA" w:rsidRDefault="00843CEA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осознанно стали соблюдать нормы и правила поведения в окружающей среде;</w:t>
      </w:r>
    </w:p>
    <w:p w:rsidR="00843CEA" w:rsidRDefault="00843CEA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-способны к самоконтролю, осознают необходимость соотносить свои действия с последствиями их для окружающих людей, природной и социальной среды, самих себя;</w:t>
      </w:r>
    </w:p>
    <w:p w:rsidR="00843CEA" w:rsidRDefault="00843CEA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-получили экологические знания и навыки в экологически ориентированной деятельности;</w:t>
      </w:r>
    </w:p>
    <w:p w:rsidR="00843CEA" w:rsidRDefault="00843CEA" w:rsidP="00843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-испытывают положительные эмоциональные реакции на явления окружающего мира- способность к состраданию людям, животным, растениям, проявлению доброты, жалости.</w:t>
      </w:r>
    </w:p>
    <w:p w:rsidR="009D5DB0" w:rsidRDefault="00843CEA" w:rsidP="009D5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люди, высказывая и защищая собственные суждения, выводы, мысли, порождённые тем или иным произведением писателе</w:t>
      </w:r>
      <w:r w:rsidR="00851E31">
        <w:rPr>
          <w:rFonts w:ascii="Times New Roman" w:hAnsi="Times New Roman" w:cs="Times New Roman"/>
          <w:sz w:val="28"/>
          <w:szCs w:val="28"/>
        </w:rPr>
        <w:t>й- «деревенщиков»</w:t>
      </w:r>
      <w:r>
        <w:rPr>
          <w:rFonts w:ascii="Times New Roman" w:hAnsi="Times New Roman" w:cs="Times New Roman"/>
          <w:sz w:val="28"/>
          <w:szCs w:val="28"/>
        </w:rPr>
        <w:t>, формируют и любовь к родине, и внимательное отношение к окружающей среде, и свои личностные качества.</w:t>
      </w:r>
    </w:p>
    <w:p w:rsidR="009D5DB0" w:rsidRPr="00C9064F" w:rsidRDefault="009D5DB0" w:rsidP="009D5D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использовании проектной деятельности изменяется роль преподавателя. Педагог выступает, прежде всего, организатором познавательной деятельности студентов. Его задача - научить студентов учиться самостоятельно.</w:t>
      </w:r>
    </w:p>
    <w:p w:rsidR="009D5DB0" w:rsidRPr="00851E31" w:rsidRDefault="009D5DB0" w:rsidP="00851E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Меняется и роль студента, который вместо пассивного слушателя становится личностью, способной использовать все средства информации, которые ему </w:t>
      </w: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доступны, проявить свою индивидуальность, свое видение, свои эмоции, свой вкус.</w:t>
      </w:r>
    </w:p>
    <w:p w:rsidR="009D5DB0" w:rsidRPr="00C9064F" w:rsidRDefault="00640120" w:rsidP="009D5D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9D5DB0"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рименение проектной деятельности позволяет 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же формировать у студентов</w:t>
      </w:r>
      <w:r w:rsidR="009D5DB0"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значимые для будущей профессиональной социализации и профессиональные компетенции, которые в большей степени будут показаны при выполнении вы</w:t>
      </w:r>
      <w:r w:rsidR="00843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пускной квалификационной работы, сдачи демонстрационного экзамена.</w:t>
      </w:r>
    </w:p>
    <w:p w:rsidR="009D5DB0" w:rsidRPr="00C9064F" w:rsidRDefault="009D5DB0" w:rsidP="009D5D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5DB0" w:rsidRDefault="009D5DB0" w:rsidP="009D5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D8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640120" w:rsidRPr="00C9064F" w:rsidRDefault="00640120" w:rsidP="00640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Дубровина О. С.</w:t>
      </w: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Использование проектных технологий в формировании общих и профессиональных компетенций обучающихся. Проблемы и перспективы развития образования (II): материалы </w:t>
      </w:r>
      <w:proofErr w:type="spellStart"/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</w:t>
      </w:r>
      <w:proofErr w:type="spellEnd"/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заоч</w:t>
      </w:r>
      <w:proofErr w:type="spellEnd"/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науч. </w:t>
      </w:r>
      <w:proofErr w:type="spellStart"/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</w:t>
      </w:r>
      <w:proofErr w:type="spellEnd"/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(г. Пермь, май 2012 г.). — Пермь: Меркурий, 2012. — С. 124-126.</w:t>
      </w:r>
    </w:p>
    <w:p w:rsidR="00640120" w:rsidRPr="00C9064F" w:rsidRDefault="00640120" w:rsidP="00640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6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Митрофанова Г.Г.</w:t>
      </w: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Трудности использования проектной деятельности в обучении // Молодой ученый. 2011. N 5. Т.2. С. 148-151.</w:t>
      </w:r>
    </w:p>
    <w:p w:rsidR="00640120" w:rsidRPr="00640120" w:rsidRDefault="00640120" w:rsidP="006401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06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Ступницкая</w:t>
      </w:r>
      <w:proofErr w:type="spellEnd"/>
      <w:r w:rsidRPr="00C906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М.А.</w:t>
      </w:r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Новые педагогические технологии: организация и содержание проектной деятельности учащихся: лекции. М.: Изд-во </w:t>
      </w:r>
      <w:proofErr w:type="spellStart"/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</w:t>
      </w:r>
      <w:proofErr w:type="spellEnd"/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C9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ун-та, 2009. С. 132</w:t>
      </w:r>
    </w:p>
    <w:p w:rsidR="009D5DB0" w:rsidRDefault="009D5DB0" w:rsidP="009D5D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120">
        <w:rPr>
          <w:rFonts w:ascii="Times New Roman" w:hAnsi="Times New Roman" w:cs="Times New Roman"/>
          <w:i/>
          <w:sz w:val="28"/>
          <w:szCs w:val="28"/>
        </w:rPr>
        <w:t>Фортунатов А.А</w:t>
      </w:r>
      <w:r>
        <w:rPr>
          <w:rFonts w:ascii="Times New Roman" w:hAnsi="Times New Roman" w:cs="Times New Roman"/>
          <w:sz w:val="28"/>
          <w:szCs w:val="28"/>
        </w:rPr>
        <w:t>. Проблемы экологического образования студентов в высшей школе: сборник научных докладов Всероссийской научной конференции. - Магнитогорск, 2004</w:t>
      </w:r>
    </w:p>
    <w:p w:rsidR="009D5DB0" w:rsidRDefault="009D5DB0" w:rsidP="009D5D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120">
        <w:rPr>
          <w:rFonts w:ascii="Times New Roman" w:hAnsi="Times New Roman" w:cs="Times New Roman"/>
          <w:i/>
          <w:sz w:val="28"/>
          <w:szCs w:val="28"/>
        </w:rPr>
        <w:t>Романова Г.А.</w:t>
      </w:r>
      <w:r>
        <w:rPr>
          <w:rFonts w:ascii="Times New Roman" w:hAnsi="Times New Roman" w:cs="Times New Roman"/>
          <w:sz w:val="28"/>
          <w:szCs w:val="28"/>
        </w:rPr>
        <w:t xml:space="preserve"> Под ливнем дней. Поэзия, М., Издательство «Новая элита», 2015. -424с</w:t>
      </w:r>
    </w:p>
    <w:p w:rsidR="009D5DB0" w:rsidRDefault="009D5DB0" w:rsidP="009D5D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120">
        <w:rPr>
          <w:rFonts w:ascii="Times New Roman" w:hAnsi="Times New Roman" w:cs="Times New Roman"/>
          <w:i/>
          <w:sz w:val="28"/>
          <w:szCs w:val="28"/>
        </w:rPr>
        <w:t>Закирова Л.А.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Экологическое образование учащихся колледжа как основа игрового и учебного материала: сборник научных трудов, -Н. Новгород, 2004</w:t>
      </w:r>
    </w:p>
    <w:p w:rsidR="009D5DB0" w:rsidRDefault="009D5DB0" w:rsidP="009D5D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120">
        <w:rPr>
          <w:rFonts w:ascii="Times New Roman" w:hAnsi="Times New Roman" w:cs="Times New Roman"/>
          <w:i/>
          <w:sz w:val="28"/>
          <w:szCs w:val="28"/>
        </w:rPr>
        <w:t>Фортунатов А.А.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подходы к формированию экологической культуры студенческой молодёжи/ Учёные записки университета П.Ф.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Лесгарфта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№5(63), 2010</w:t>
      </w:r>
    </w:p>
    <w:p w:rsidR="009D5DB0" w:rsidRDefault="009D5DB0" w:rsidP="009D5D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120">
        <w:rPr>
          <w:rFonts w:ascii="Times New Roman" w:hAnsi="Times New Roman" w:cs="Times New Roman"/>
          <w:i/>
          <w:sz w:val="28"/>
          <w:szCs w:val="28"/>
        </w:rPr>
        <w:t>Шлюндт</w:t>
      </w:r>
      <w:proofErr w:type="spellEnd"/>
      <w:r w:rsidRPr="00640120">
        <w:rPr>
          <w:rFonts w:ascii="Times New Roman" w:hAnsi="Times New Roman" w:cs="Times New Roman"/>
          <w:i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Экологическое воспитание студенческой молодёжи: культурологический аспект/ «Педагогическое образование в России» №11, 2014г.</w:t>
      </w:r>
    </w:p>
    <w:p w:rsidR="009D5DB0" w:rsidRPr="00640120" w:rsidRDefault="009D5DB0" w:rsidP="00640120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640120">
        <w:rPr>
          <w:i/>
          <w:color w:val="000000"/>
          <w:sz w:val="28"/>
          <w:szCs w:val="28"/>
        </w:rPr>
        <w:t>Г. Товстоногов.</w:t>
      </w:r>
      <w:r w:rsidRPr="008036DB">
        <w:rPr>
          <w:color w:val="000000"/>
          <w:sz w:val="28"/>
          <w:szCs w:val="28"/>
        </w:rPr>
        <w:t xml:space="preserve"> Творчество — организация — </w:t>
      </w:r>
      <w:r w:rsidR="00640120" w:rsidRPr="008036DB">
        <w:rPr>
          <w:color w:val="000000"/>
          <w:sz w:val="28"/>
          <w:szCs w:val="28"/>
        </w:rPr>
        <w:t>техника. —</w:t>
      </w:r>
      <w:r w:rsidRPr="008036DB">
        <w:rPr>
          <w:color w:val="000000"/>
          <w:sz w:val="28"/>
          <w:szCs w:val="28"/>
        </w:rPr>
        <w:t xml:space="preserve"> В сб.: Экономика и организация театра. </w:t>
      </w:r>
      <w:proofErr w:type="spellStart"/>
      <w:r w:rsidRPr="008036DB">
        <w:rPr>
          <w:color w:val="000000"/>
          <w:sz w:val="28"/>
          <w:szCs w:val="28"/>
        </w:rPr>
        <w:t>Вып</w:t>
      </w:r>
      <w:proofErr w:type="spellEnd"/>
      <w:r w:rsidRPr="008036DB">
        <w:rPr>
          <w:color w:val="000000"/>
          <w:sz w:val="28"/>
          <w:szCs w:val="28"/>
        </w:rPr>
        <w:t>.</w:t>
      </w:r>
      <w:r w:rsidR="00640120">
        <w:rPr>
          <w:color w:val="000000"/>
          <w:sz w:val="28"/>
          <w:szCs w:val="28"/>
        </w:rPr>
        <w:t xml:space="preserve"> </w:t>
      </w:r>
      <w:r w:rsidRPr="008036DB">
        <w:rPr>
          <w:color w:val="000000"/>
          <w:sz w:val="28"/>
          <w:szCs w:val="28"/>
        </w:rPr>
        <w:t>I. Л„ «Искус</w:t>
      </w:r>
      <w:r w:rsidRPr="008036DB">
        <w:rPr>
          <w:color w:val="000000"/>
          <w:sz w:val="28"/>
          <w:szCs w:val="28"/>
        </w:rPr>
        <w:softHyphen/>
        <w:t>ство», 1971, с. 27.</w:t>
      </w:r>
    </w:p>
    <w:p w:rsidR="009D5DB0" w:rsidRPr="00C9064F" w:rsidRDefault="009D5DB0" w:rsidP="009D5DB0">
      <w:pPr>
        <w:rPr>
          <w:rFonts w:ascii="Times New Roman" w:hAnsi="Times New Roman" w:cs="Times New Roman"/>
          <w:sz w:val="28"/>
          <w:szCs w:val="28"/>
        </w:rPr>
      </w:pPr>
    </w:p>
    <w:p w:rsidR="009D5DB0" w:rsidRPr="00E44A8D" w:rsidRDefault="009D5DB0" w:rsidP="00E44A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D5DB0" w:rsidRPr="00E4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21E3"/>
    <w:multiLevelType w:val="multilevel"/>
    <w:tmpl w:val="63E6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84191"/>
    <w:multiLevelType w:val="hybridMultilevel"/>
    <w:tmpl w:val="DEFE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932C5"/>
    <w:multiLevelType w:val="multilevel"/>
    <w:tmpl w:val="EF3C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8D"/>
    <w:rsid w:val="0038277F"/>
    <w:rsid w:val="00640120"/>
    <w:rsid w:val="00746C2C"/>
    <w:rsid w:val="00843CEA"/>
    <w:rsid w:val="00851E31"/>
    <w:rsid w:val="008E56BB"/>
    <w:rsid w:val="009D5DB0"/>
    <w:rsid w:val="00C66EC3"/>
    <w:rsid w:val="00D1491E"/>
    <w:rsid w:val="00DD41C7"/>
    <w:rsid w:val="00E4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82D2"/>
  <w15:chartTrackingRefBased/>
  <w15:docId w15:val="{8C549BAE-81DD-4E4A-92CE-6EFEE0A0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2019-03-20T11:06:00Z</cp:lastPrinted>
  <dcterms:created xsi:type="dcterms:W3CDTF">2019-03-20T09:37:00Z</dcterms:created>
  <dcterms:modified xsi:type="dcterms:W3CDTF">2019-03-20T11:14:00Z</dcterms:modified>
</cp:coreProperties>
</file>