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AC" w:rsidRDefault="000C75AC" w:rsidP="000C75A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Фролова Ирина Викторовна</w:t>
      </w:r>
    </w:p>
    <w:p w:rsidR="000C75AC" w:rsidRDefault="000C75AC" w:rsidP="000C75A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i/>
          <w:sz w:val="28"/>
          <w:szCs w:val="28"/>
        </w:rPr>
        <w:t>ГБПОУ МО «Ногинский колледж»</w:t>
      </w:r>
    </w:p>
    <w:p w:rsidR="000C75AC" w:rsidRDefault="000C75AC" w:rsidP="000C7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5A22" w:rsidRDefault="00AD1A7E" w:rsidP="000C75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A7E">
        <w:rPr>
          <w:rFonts w:ascii="Times New Roman" w:hAnsi="Times New Roman" w:cs="Times New Roman"/>
          <w:b/>
          <w:i/>
          <w:sz w:val="28"/>
          <w:szCs w:val="28"/>
        </w:rPr>
        <w:t>Использование новых технологий в образовательном процессе в СПО.</w:t>
      </w:r>
    </w:p>
    <w:p w:rsidR="00A61630" w:rsidRPr="00A61630" w:rsidRDefault="00A61630" w:rsidP="000C7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1630">
        <w:rPr>
          <w:rFonts w:ascii="Times New Roman" w:hAnsi="Times New Roman" w:cs="Times New Roman"/>
          <w:b/>
          <w:i/>
          <w:sz w:val="26"/>
          <w:szCs w:val="26"/>
        </w:rPr>
        <w:t>Применение тренажеров, действие которых основано на</w:t>
      </w:r>
    </w:p>
    <w:p w:rsidR="0066111C" w:rsidRDefault="00A61630" w:rsidP="000C7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1630">
        <w:rPr>
          <w:rFonts w:ascii="Times New Roman" w:hAnsi="Times New Roman" w:cs="Times New Roman"/>
          <w:b/>
          <w:i/>
          <w:sz w:val="26"/>
          <w:szCs w:val="26"/>
        </w:rPr>
        <w:t>«Явлении биомеханического резонанса» на занятиях физической культурой</w:t>
      </w:r>
    </w:p>
    <w:p w:rsidR="00EC6EB4" w:rsidRDefault="00EC6EB4" w:rsidP="00EC6E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1156" w:rsidRDefault="00AD1A7E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7E">
        <w:rPr>
          <w:rFonts w:ascii="Times New Roman" w:hAnsi="Times New Roman" w:cs="Times New Roman"/>
          <w:sz w:val="24"/>
          <w:szCs w:val="24"/>
        </w:rPr>
        <w:t xml:space="preserve">Сегодня, в период интенсивного реформирования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D1A7E">
        <w:rPr>
          <w:rFonts w:ascii="Times New Roman" w:hAnsi="Times New Roman" w:cs="Times New Roman"/>
          <w:sz w:val="24"/>
          <w:szCs w:val="24"/>
        </w:rPr>
        <w:t xml:space="preserve">, характеризующийся изменением содержания, обновлением форм и методов организации обучения, возникает необходимость в пересмотре традиционных средств и методов преподавания физической культуры. Одним из приоритетных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модернизации среднего профессионального </w:t>
      </w:r>
      <w:r w:rsidRPr="00AD1A7E">
        <w:rPr>
          <w:rFonts w:ascii="Times New Roman" w:hAnsi="Times New Roman" w:cs="Times New Roman"/>
          <w:sz w:val="24"/>
          <w:szCs w:val="24"/>
        </w:rPr>
        <w:t>образования является введение инновационных технологий в преподавание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7E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физическом воспитании - это в первую очередь творческий подход к педагогическому процессу, с целью повысить интерес к занятиям физической культуры и спортом, – это главная цель, к которой мы стремимся в связи с задачей повышения уровня обучения физической культуре для сохранения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1156">
        <w:rPr>
          <w:rFonts w:ascii="Times New Roman" w:hAnsi="Times New Roman" w:cs="Times New Roman"/>
          <w:sz w:val="24"/>
          <w:szCs w:val="24"/>
        </w:rPr>
        <w:t>Преподаватель физической культуры ставит перед собой основную задачу – «не навреди!», цель которой</w:t>
      </w:r>
      <w:r w:rsidR="00201156" w:rsidRPr="00201156">
        <w:rPr>
          <w:rFonts w:ascii="Times New Roman" w:hAnsi="Times New Roman" w:cs="Times New Roman"/>
          <w:sz w:val="24"/>
          <w:szCs w:val="24"/>
        </w:rPr>
        <w:t xml:space="preserve">, обеспечить </w:t>
      </w:r>
      <w:r w:rsidR="00201156">
        <w:rPr>
          <w:rFonts w:ascii="Times New Roman" w:hAnsi="Times New Roman" w:cs="Times New Roman"/>
          <w:sz w:val="24"/>
          <w:szCs w:val="24"/>
        </w:rPr>
        <w:t>студенту</w:t>
      </w:r>
      <w:r w:rsidR="00201156" w:rsidRPr="00201156">
        <w:rPr>
          <w:rFonts w:ascii="Times New Roman" w:hAnsi="Times New Roman" w:cs="Times New Roman"/>
          <w:sz w:val="24"/>
          <w:szCs w:val="24"/>
        </w:rPr>
        <w:t xml:space="preserve"> возможность сохранения здо</w:t>
      </w:r>
      <w:r w:rsidR="00201156">
        <w:rPr>
          <w:rFonts w:ascii="Times New Roman" w:hAnsi="Times New Roman" w:cs="Times New Roman"/>
          <w:sz w:val="24"/>
          <w:szCs w:val="24"/>
        </w:rPr>
        <w:t>ровья за период обучения в колледже</w:t>
      </w:r>
      <w:r w:rsidR="00201156" w:rsidRPr="00201156">
        <w:rPr>
          <w:rFonts w:ascii="Times New Roman" w:hAnsi="Times New Roman" w:cs="Times New Roman"/>
          <w:sz w:val="24"/>
          <w:szCs w:val="24"/>
        </w:rPr>
        <w:t xml:space="preserve">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r w:rsidRPr="00AD1A7E">
        <w:rPr>
          <w:rFonts w:ascii="Times New Roman" w:hAnsi="Times New Roman" w:cs="Times New Roman"/>
          <w:sz w:val="24"/>
          <w:szCs w:val="24"/>
        </w:rPr>
        <w:t>Инновационность: наличие оригинальных авторских идей и гипотез, относительно перестройки педагоги</w:t>
      </w:r>
      <w:r w:rsidR="00201156">
        <w:rPr>
          <w:rFonts w:ascii="Times New Roman" w:hAnsi="Times New Roman" w:cs="Times New Roman"/>
          <w:sz w:val="24"/>
          <w:szCs w:val="24"/>
        </w:rPr>
        <w:t>ческого процесса. Развитие системы СПО</w:t>
      </w:r>
      <w:r w:rsidRPr="00AD1A7E">
        <w:rPr>
          <w:rFonts w:ascii="Times New Roman" w:hAnsi="Times New Roman" w:cs="Times New Roman"/>
          <w:sz w:val="24"/>
          <w:szCs w:val="24"/>
        </w:rPr>
        <w:t>, прогресс в отдельных направлениях ее работы могут осуществляться только как инновационный процесс: замена устаревших и неэффективных средств новыми средствами для данных условий и более эффективными,</w:t>
      </w:r>
      <w:r w:rsidR="00201156" w:rsidRPr="00201156">
        <w:t xml:space="preserve"> </w:t>
      </w:r>
      <w:r w:rsidR="00201156" w:rsidRPr="00201156">
        <w:rPr>
          <w:rFonts w:ascii="Times New Roman" w:hAnsi="Times New Roman" w:cs="Times New Roman"/>
          <w:sz w:val="24"/>
          <w:szCs w:val="24"/>
        </w:rPr>
        <w:t>использование новых идей, технологий.</w:t>
      </w:r>
    </w:p>
    <w:p w:rsidR="00201156" w:rsidRDefault="00201156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пример, </w:t>
      </w:r>
      <w:r w:rsidR="0026235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 волновых тренажёров Агашина. </w:t>
      </w:r>
      <w:r w:rsidR="0026235B" w:rsidRPr="0026235B">
        <w:rPr>
          <w:rFonts w:ascii="Times New Roman" w:hAnsi="Times New Roman" w:cs="Times New Roman"/>
          <w:sz w:val="24"/>
          <w:szCs w:val="24"/>
        </w:rPr>
        <w:t>Министерством Здравоохранения РФ, "ТРЕНАЖЕР АГАШИНА" рекомендован для применения при зарядке, разминке, занятиях ОФП, общеоздоровительных занятий, профилактики усталости, гиподинамии, ряда заболеваний, общего восстановления, лечения заболеваний ССС, НМС, последствий травм и др.</w:t>
      </w:r>
      <w:r w:rsidR="0026235B">
        <w:rPr>
          <w:rFonts w:ascii="Times New Roman" w:hAnsi="Times New Roman" w:cs="Times New Roman"/>
          <w:sz w:val="24"/>
          <w:szCs w:val="24"/>
        </w:rPr>
        <w:t xml:space="preserve"> </w:t>
      </w:r>
      <w:r w:rsidR="00DD46C1">
        <w:rPr>
          <w:rFonts w:ascii="Times New Roman" w:hAnsi="Times New Roman" w:cs="Times New Roman"/>
          <w:sz w:val="24"/>
          <w:szCs w:val="24"/>
        </w:rPr>
        <w:t>Волновые «Тренажёры Агашина»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, изделия для комплексного оздоровительного и спортивного применения, включают 5 групп изделий по конструктивному исполнению. Единый принцип действия </w:t>
      </w:r>
      <w:r w:rsidR="00DD46C1">
        <w:rPr>
          <w:rFonts w:ascii="Times New Roman" w:hAnsi="Times New Roman" w:cs="Times New Roman"/>
          <w:sz w:val="24"/>
          <w:szCs w:val="24"/>
        </w:rPr>
        <w:t>волновых тренажёров основан на «</w:t>
      </w:r>
      <w:r w:rsidR="0026235B" w:rsidRPr="0026235B">
        <w:rPr>
          <w:rFonts w:ascii="Times New Roman" w:hAnsi="Times New Roman" w:cs="Times New Roman"/>
          <w:sz w:val="24"/>
          <w:szCs w:val="24"/>
        </w:rPr>
        <w:t>Явл</w:t>
      </w:r>
      <w:r w:rsidR="00DD46C1">
        <w:rPr>
          <w:rFonts w:ascii="Times New Roman" w:hAnsi="Times New Roman" w:cs="Times New Roman"/>
          <w:sz w:val="24"/>
          <w:szCs w:val="24"/>
        </w:rPr>
        <w:t>ении Биомеханического резонанса»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, открытого Агашиным Ф.К. </w:t>
      </w:r>
      <w:r w:rsidR="00DD46C1">
        <w:rPr>
          <w:rFonts w:ascii="Times New Roman" w:hAnsi="Times New Roman" w:cs="Times New Roman"/>
          <w:sz w:val="24"/>
          <w:szCs w:val="24"/>
        </w:rPr>
        <w:t>в 1971 году и разработанной им «Теории волновой биомеханики»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 (Агашин Ф.</w:t>
      </w:r>
      <w:r w:rsidR="00DD46C1">
        <w:rPr>
          <w:rFonts w:ascii="Times New Roman" w:hAnsi="Times New Roman" w:cs="Times New Roman"/>
          <w:sz w:val="24"/>
          <w:szCs w:val="24"/>
        </w:rPr>
        <w:t>К., «Биомеханика ударных движений»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="0026235B" w:rsidRPr="0026235B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26235B" w:rsidRPr="0026235B">
        <w:rPr>
          <w:rFonts w:ascii="Times New Roman" w:hAnsi="Times New Roman" w:cs="Times New Roman"/>
          <w:sz w:val="24"/>
          <w:szCs w:val="24"/>
        </w:rPr>
        <w:t>, 1977 г.)</w:t>
      </w:r>
      <w:r w:rsidR="0026235B">
        <w:rPr>
          <w:rFonts w:ascii="Times New Roman" w:hAnsi="Times New Roman" w:cs="Times New Roman"/>
          <w:sz w:val="24"/>
          <w:szCs w:val="24"/>
        </w:rPr>
        <w:t xml:space="preserve">. 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Волновые тренажеры работают на </w:t>
      </w:r>
      <w:proofErr w:type="spellStart"/>
      <w:r w:rsidR="0026235B" w:rsidRPr="0026235B">
        <w:rPr>
          <w:rFonts w:ascii="Times New Roman" w:hAnsi="Times New Roman" w:cs="Times New Roman"/>
          <w:sz w:val="24"/>
          <w:szCs w:val="24"/>
        </w:rPr>
        <w:t>ритмоволновом</w:t>
      </w:r>
      <w:proofErr w:type="spellEnd"/>
      <w:r w:rsidR="0026235B" w:rsidRPr="0026235B">
        <w:rPr>
          <w:rFonts w:ascii="Times New Roman" w:hAnsi="Times New Roman" w:cs="Times New Roman"/>
          <w:sz w:val="24"/>
          <w:szCs w:val="24"/>
        </w:rPr>
        <w:t xml:space="preserve"> принципе, вызывая ритмичную смену напряжения и расслабления мышечной системы. Частота и интенсивность </w:t>
      </w:r>
      <w:proofErr w:type="spellStart"/>
      <w:r w:rsidR="0026235B" w:rsidRPr="0026235B">
        <w:rPr>
          <w:rFonts w:ascii="Times New Roman" w:hAnsi="Times New Roman" w:cs="Times New Roman"/>
          <w:sz w:val="24"/>
          <w:szCs w:val="24"/>
        </w:rPr>
        <w:t>ритмоволновых</w:t>
      </w:r>
      <w:proofErr w:type="spellEnd"/>
      <w:r w:rsidR="0026235B" w:rsidRPr="0026235B">
        <w:rPr>
          <w:rFonts w:ascii="Times New Roman" w:hAnsi="Times New Roman" w:cs="Times New Roman"/>
          <w:sz w:val="24"/>
          <w:szCs w:val="24"/>
        </w:rPr>
        <w:t xml:space="preserve"> воздействий подбирается соответственно индивидуальным свойствам человека и уровню ег</w:t>
      </w:r>
      <w:r w:rsidR="0026235B">
        <w:rPr>
          <w:rFonts w:ascii="Times New Roman" w:hAnsi="Times New Roman" w:cs="Times New Roman"/>
          <w:sz w:val="24"/>
          <w:szCs w:val="24"/>
        </w:rPr>
        <w:t xml:space="preserve">о подготовки. 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Создавая колебания при взаимодействии с волновым тренажером, человек втягивает в режим вынужденного согласованного и упорядоченного чередования напряжения и расслабления всю свою нервно-мышечную систему. Согласованные волны постоянного перехода мышц из состояния расслабления в состояние напряжения и </w:t>
      </w:r>
      <w:r w:rsidR="0063615C" w:rsidRPr="0026235B">
        <w:rPr>
          <w:rFonts w:ascii="Times New Roman" w:hAnsi="Times New Roman" w:cs="Times New Roman"/>
          <w:sz w:val="24"/>
          <w:szCs w:val="24"/>
        </w:rPr>
        <w:t>обратно охватывают,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 и массируют, в зависимости от вида у</w:t>
      </w:r>
      <w:r w:rsidR="0026235B">
        <w:rPr>
          <w:rFonts w:ascii="Times New Roman" w:hAnsi="Times New Roman" w:cs="Times New Roman"/>
          <w:sz w:val="24"/>
          <w:szCs w:val="24"/>
        </w:rPr>
        <w:t>пражнений, от 50% до 100% мышц,</w:t>
      </w:r>
      <w:r w:rsidR="0026235B" w:rsidRPr="0026235B">
        <w:rPr>
          <w:rFonts w:ascii="Times New Roman" w:hAnsi="Times New Roman" w:cs="Times New Roman"/>
          <w:sz w:val="24"/>
          <w:szCs w:val="24"/>
        </w:rPr>
        <w:t xml:space="preserve"> сухожилий, связок, суставных сумок, суставов, кровеносных и лимфатических сосудов.</w:t>
      </w:r>
      <w:r w:rsidR="0026235B">
        <w:rPr>
          <w:rFonts w:ascii="Times New Roman" w:hAnsi="Times New Roman" w:cs="Times New Roman"/>
          <w:sz w:val="24"/>
          <w:szCs w:val="24"/>
        </w:rPr>
        <w:t xml:space="preserve"> </w:t>
      </w:r>
      <w:r w:rsidR="0026235B" w:rsidRPr="0026235B">
        <w:rPr>
          <w:rFonts w:ascii="Times New Roman" w:hAnsi="Times New Roman" w:cs="Times New Roman"/>
          <w:sz w:val="24"/>
          <w:szCs w:val="24"/>
        </w:rPr>
        <w:lastRenderedPageBreak/>
        <w:t>При этом скелетные мышцы вместе с сосудами начинают сами прокачивать кровь и лимфу, разгружая сердечную мышцу и обеспечивая активный транспорт питания и кислорода ко всем тканям и органам, а также вывод шлаков и других продуктов обмена веществ.</w:t>
      </w:r>
    </w:p>
    <w:p w:rsidR="0026235B" w:rsidRDefault="0026235B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наших студентов предлагаю использовать два вида волновых тренажеров:</w:t>
      </w:r>
    </w:p>
    <w:p w:rsidR="001611C2" w:rsidRPr="0026235B" w:rsidRDefault="0026235B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1C2">
        <w:rPr>
          <w:rFonts w:ascii="Times New Roman" w:hAnsi="Times New Roman" w:cs="Times New Roman"/>
          <w:b/>
          <w:sz w:val="24"/>
          <w:szCs w:val="24"/>
        </w:rPr>
        <w:t>Многофункциональный оздоровительно спортивный вол</w:t>
      </w:r>
      <w:r w:rsidR="00DD46C1">
        <w:rPr>
          <w:rFonts w:ascii="Times New Roman" w:hAnsi="Times New Roman" w:cs="Times New Roman"/>
          <w:b/>
          <w:sz w:val="24"/>
          <w:szCs w:val="24"/>
        </w:rPr>
        <w:t xml:space="preserve">новой тренажер «Гантель динамическая </w:t>
      </w:r>
      <w:proofErr w:type="spellStart"/>
      <w:r w:rsidR="00DD46C1">
        <w:rPr>
          <w:rFonts w:ascii="Times New Roman" w:hAnsi="Times New Roman" w:cs="Times New Roman"/>
          <w:b/>
          <w:sz w:val="24"/>
          <w:szCs w:val="24"/>
        </w:rPr>
        <w:t>Тремомент</w:t>
      </w:r>
      <w:proofErr w:type="spellEnd"/>
      <w:r w:rsidR="00DD46C1">
        <w:rPr>
          <w:rFonts w:ascii="Times New Roman" w:hAnsi="Times New Roman" w:cs="Times New Roman"/>
          <w:b/>
          <w:sz w:val="24"/>
          <w:szCs w:val="24"/>
        </w:rPr>
        <w:t>»</w:t>
      </w:r>
      <w:r w:rsidRPr="0026235B">
        <w:rPr>
          <w:rFonts w:ascii="Times New Roman" w:hAnsi="Times New Roman" w:cs="Times New Roman"/>
          <w:sz w:val="24"/>
          <w:szCs w:val="24"/>
        </w:rPr>
        <w:t xml:space="preserve">, по сертификации Минздрава России получил </w:t>
      </w:r>
      <w:r w:rsidR="00DD46C1">
        <w:rPr>
          <w:rFonts w:ascii="Times New Roman" w:hAnsi="Times New Roman" w:cs="Times New Roman"/>
          <w:sz w:val="24"/>
          <w:szCs w:val="24"/>
        </w:rPr>
        <w:t>название: «</w:t>
      </w:r>
      <w:proofErr w:type="spellStart"/>
      <w:r w:rsidRPr="0026235B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Pr="0026235B">
        <w:rPr>
          <w:rFonts w:ascii="Times New Roman" w:hAnsi="Times New Roman" w:cs="Times New Roman"/>
          <w:sz w:val="24"/>
          <w:szCs w:val="24"/>
        </w:rPr>
        <w:t xml:space="preserve"> -ст</w:t>
      </w:r>
      <w:r w:rsidR="00DD46C1">
        <w:rPr>
          <w:rFonts w:ascii="Times New Roman" w:hAnsi="Times New Roman" w:cs="Times New Roman"/>
          <w:sz w:val="24"/>
          <w:szCs w:val="24"/>
        </w:rPr>
        <w:t>имулятор волновой механический «СМАСС», он же «Волновой доктор»</w:t>
      </w:r>
    </w:p>
    <w:p w:rsidR="0026235B" w:rsidRPr="0026235B" w:rsidRDefault="0026235B" w:rsidP="0026235B">
      <w:pPr>
        <w:ind w:firstLine="709"/>
      </w:pPr>
      <w:r>
        <w:rPr>
          <w:noProof/>
          <w:lang w:eastAsia="ru-RU"/>
        </w:rPr>
        <w:drawing>
          <wp:inline distT="0" distB="0" distL="0" distR="0" wp14:anchorId="529DA682">
            <wp:extent cx="3438525" cy="1778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49" cy="181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A7E" w:rsidRDefault="001611C2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  <w:r w:rsidR="0026235B" w:rsidRPr="0026235B">
        <w:rPr>
          <w:rFonts w:ascii="Times New Roman" w:hAnsi="Times New Roman" w:cs="Times New Roman"/>
          <w:sz w:val="24"/>
          <w:szCs w:val="24"/>
        </w:rPr>
        <w:t>1 и 8 - рукоятки, 2 - устройство соединения рукоятки, стержня и пружины, 3- пружина, 4 - стержень, 5 - груз, 6 - фирменный знак, 7 - устройство соединения груза и пружины.</w:t>
      </w:r>
    </w:p>
    <w:p w:rsidR="0026235B" w:rsidRPr="0026235B" w:rsidRDefault="0026235B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6235B">
        <w:rPr>
          <w:rFonts w:ascii="Times New Roman" w:hAnsi="Times New Roman" w:cs="Times New Roman"/>
          <w:sz w:val="24"/>
          <w:szCs w:val="24"/>
        </w:rPr>
        <w:t>ренажер действует согласованно с природой жизнедеятельности человека. Ритмические волны напряжения и расслабления, создаваемые им следуют с частотой близкой к собственной частоте функционирования человека. Гантель динамическая соединяет восточные статистические режимы тренировки (позы) и западные динамические методы (гимнастика, аэробика) и вместе с этим обеспечивает принципиально новые эффекты:</w:t>
      </w:r>
    </w:p>
    <w:p w:rsidR="0026235B" w:rsidRPr="00A114A0" w:rsidRDefault="0026235B" w:rsidP="000C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A0">
        <w:rPr>
          <w:rFonts w:ascii="Times New Roman" w:hAnsi="Times New Roman" w:cs="Times New Roman"/>
          <w:sz w:val="24"/>
          <w:szCs w:val="24"/>
        </w:rPr>
        <w:t>Активно заставляет все мышцы прокачивать кровь и лимфу, при этом массируется, и открываются все сосуды, вплоть до капилляров, сердце получает отдых и снижает частоту сердечных сокращений, нормализуется артериальное давление;</w:t>
      </w:r>
    </w:p>
    <w:p w:rsidR="0026235B" w:rsidRPr="00A114A0" w:rsidRDefault="0026235B" w:rsidP="000C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A0">
        <w:rPr>
          <w:rFonts w:ascii="Times New Roman" w:hAnsi="Times New Roman" w:cs="Times New Roman"/>
          <w:sz w:val="24"/>
          <w:szCs w:val="24"/>
        </w:rPr>
        <w:t>Активно включается в работу дыхательная система и повышается потребление кислорода;</w:t>
      </w:r>
    </w:p>
    <w:p w:rsidR="0026235B" w:rsidRPr="00A114A0" w:rsidRDefault="0026235B" w:rsidP="000C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A0">
        <w:rPr>
          <w:rFonts w:ascii="Times New Roman" w:hAnsi="Times New Roman" w:cs="Times New Roman"/>
          <w:sz w:val="24"/>
          <w:szCs w:val="24"/>
        </w:rPr>
        <w:t>Ликвидируются застойные явления в организме, активно выводятся шлаки и яды;</w:t>
      </w:r>
    </w:p>
    <w:p w:rsidR="0026235B" w:rsidRPr="00A114A0" w:rsidRDefault="0026235B" w:rsidP="000C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A0">
        <w:rPr>
          <w:rFonts w:ascii="Times New Roman" w:hAnsi="Times New Roman" w:cs="Times New Roman"/>
          <w:sz w:val="24"/>
          <w:szCs w:val="24"/>
        </w:rPr>
        <w:t>Эф</w:t>
      </w:r>
      <w:r w:rsidR="00DD46C1">
        <w:rPr>
          <w:rFonts w:ascii="Times New Roman" w:hAnsi="Times New Roman" w:cs="Times New Roman"/>
          <w:sz w:val="24"/>
          <w:szCs w:val="24"/>
        </w:rPr>
        <w:t>фективно расслабляются зажатые «закрепленные»</w:t>
      </w:r>
      <w:r w:rsidRPr="00A114A0">
        <w:rPr>
          <w:rFonts w:ascii="Times New Roman" w:hAnsi="Times New Roman" w:cs="Times New Roman"/>
          <w:sz w:val="24"/>
          <w:szCs w:val="24"/>
        </w:rPr>
        <w:t xml:space="preserve"> мышцы с одновременным увеличением подвижности суставов и укреплением сухожилий и связок;</w:t>
      </w:r>
    </w:p>
    <w:p w:rsidR="0026235B" w:rsidRPr="00A114A0" w:rsidRDefault="0026235B" w:rsidP="000C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A0">
        <w:rPr>
          <w:rFonts w:ascii="Times New Roman" w:hAnsi="Times New Roman" w:cs="Times New Roman"/>
          <w:sz w:val="24"/>
          <w:szCs w:val="24"/>
        </w:rPr>
        <w:t>Согласуют в общем, ритме работы нервно - мышечный аппарат, постепенно втягивая в этот ритм сердечно - сосудистую, лимфатическую, дыха</w:t>
      </w:r>
      <w:r w:rsidR="00DD46C1">
        <w:rPr>
          <w:rFonts w:ascii="Times New Roman" w:hAnsi="Times New Roman" w:cs="Times New Roman"/>
          <w:sz w:val="24"/>
          <w:szCs w:val="24"/>
        </w:rPr>
        <w:t xml:space="preserve">тельную системы и обеспечивают «мягкий косвенный» </w:t>
      </w:r>
      <w:r w:rsidRPr="00A114A0">
        <w:rPr>
          <w:rFonts w:ascii="Times New Roman" w:hAnsi="Times New Roman" w:cs="Times New Roman"/>
          <w:sz w:val="24"/>
          <w:szCs w:val="24"/>
        </w:rPr>
        <w:t>массаж внутренних органов, а при необходимости и прямой массаж.</w:t>
      </w:r>
    </w:p>
    <w:p w:rsidR="001611C2" w:rsidRDefault="001611C2" w:rsidP="0026235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11C2">
        <w:rPr>
          <w:rFonts w:ascii="Times New Roman" w:hAnsi="Times New Roman" w:cs="Times New Roman"/>
          <w:b/>
          <w:sz w:val="24"/>
          <w:szCs w:val="24"/>
        </w:rPr>
        <w:t>Биомеханический "Тренажер Агашина"</w:t>
      </w:r>
    </w:p>
    <w:p w:rsidR="001611C2" w:rsidRDefault="001611C2" w:rsidP="0026235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F54338">
            <wp:extent cx="3762375" cy="111464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21" cy="1140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1C2" w:rsidRDefault="001611C2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Описание:</w:t>
      </w:r>
      <w:r w:rsidRPr="001611C2">
        <w:rPr>
          <w:rFonts w:ascii="Times New Roman" w:hAnsi="Times New Roman" w:cs="Times New Roman"/>
          <w:sz w:val="24"/>
          <w:szCs w:val="24"/>
        </w:rPr>
        <w:t>1- груз, 2- пружина, 3- металлический стержень, 4- пластиковый корпус, 5- наконечник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1C2">
        <w:rPr>
          <w:rFonts w:ascii="Times New Roman" w:hAnsi="Times New Roman" w:cs="Times New Roman"/>
          <w:sz w:val="24"/>
          <w:szCs w:val="24"/>
        </w:rPr>
        <w:t>Груз 1 может перемещаться вдоль стержня 3 внутри корпуса 4, пружины 2 закреплены и задают режим колебаний груза.</w:t>
      </w:r>
    </w:p>
    <w:p w:rsidR="001611C2" w:rsidRDefault="001611C2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1C2">
        <w:rPr>
          <w:rFonts w:ascii="Times New Roman" w:hAnsi="Times New Roman" w:cs="Times New Roman"/>
          <w:sz w:val="24"/>
          <w:szCs w:val="24"/>
        </w:rPr>
        <w:t xml:space="preserve">Процесс тренировки заключается в приведении груза тренажера в устойчивое колебательное движение. При колебаниях груза на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1611C2">
        <w:rPr>
          <w:rFonts w:ascii="Times New Roman" w:hAnsi="Times New Roman" w:cs="Times New Roman"/>
          <w:sz w:val="24"/>
          <w:szCs w:val="24"/>
        </w:rPr>
        <w:t xml:space="preserve"> действуют силы инерции, меняющие свое направление на противоположное при каждом изменении направления движения груза. Волновое (ключевое) изменение</w:t>
      </w:r>
      <w:r>
        <w:rPr>
          <w:rFonts w:ascii="Times New Roman" w:hAnsi="Times New Roman" w:cs="Times New Roman"/>
          <w:sz w:val="24"/>
          <w:szCs w:val="24"/>
        </w:rPr>
        <w:t xml:space="preserve"> силы, действующей на человека</w:t>
      </w:r>
      <w:r w:rsidRPr="001611C2">
        <w:rPr>
          <w:rFonts w:ascii="Times New Roman" w:hAnsi="Times New Roman" w:cs="Times New Roman"/>
          <w:sz w:val="24"/>
          <w:szCs w:val="24"/>
        </w:rPr>
        <w:t>, вызывает изменение состояния скелетной мускулатуры с напряжения на расслабление с частотой колебаний груза тренажера.  Такая волновая нагрузка постепенно согласует в общем ритме работу мышечных ансамблей внутри каждой мышцы и мышц между собой. Согласованная работа мышц увеличивает силовые показатели. При этом механическая работа, затрачиваемая во время занятий, невелика, но очень эффективна в силу ее структурирующей направленности.</w:t>
      </w:r>
      <w:r w:rsidRPr="001611C2">
        <w:t xml:space="preserve"> </w:t>
      </w:r>
      <w:r w:rsidR="00DD46C1">
        <w:rPr>
          <w:rFonts w:ascii="Times New Roman" w:hAnsi="Times New Roman" w:cs="Times New Roman"/>
          <w:sz w:val="24"/>
          <w:szCs w:val="24"/>
        </w:rPr>
        <w:t>Упражнения с «</w:t>
      </w:r>
      <w:r w:rsidRPr="001611C2">
        <w:rPr>
          <w:rFonts w:ascii="Times New Roman" w:hAnsi="Times New Roman" w:cs="Times New Roman"/>
          <w:sz w:val="24"/>
          <w:szCs w:val="24"/>
        </w:rPr>
        <w:t>Тренажеро</w:t>
      </w:r>
      <w:r w:rsidR="00DD46C1">
        <w:rPr>
          <w:rFonts w:ascii="Times New Roman" w:hAnsi="Times New Roman" w:cs="Times New Roman"/>
          <w:sz w:val="24"/>
          <w:szCs w:val="24"/>
        </w:rPr>
        <w:t xml:space="preserve">м Агашина» </w:t>
      </w:r>
      <w:r>
        <w:rPr>
          <w:rFonts w:ascii="Times New Roman" w:hAnsi="Times New Roman" w:cs="Times New Roman"/>
          <w:sz w:val="24"/>
          <w:szCs w:val="24"/>
        </w:rPr>
        <w:t>делятся на 3 группы:1) мышц рук и плечевого пояса;</w:t>
      </w:r>
      <w:r w:rsidRPr="001611C2">
        <w:rPr>
          <w:rFonts w:ascii="Times New Roman" w:hAnsi="Times New Roman" w:cs="Times New Roman"/>
          <w:sz w:val="24"/>
          <w:szCs w:val="24"/>
        </w:rPr>
        <w:t>2) мышц спины, ж</w:t>
      </w:r>
      <w:r>
        <w:rPr>
          <w:rFonts w:ascii="Times New Roman" w:hAnsi="Times New Roman" w:cs="Times New Roman"/>
          <w:sz w:val="24"/>
          <w:szCs w:val="24"/>
        </w:rPr>
        <w:t>ивота и тазобедренного сустава; 3) мышц ног.</w:t>
      </w:r>
      <w:r w:rsidR="00A114A0">
        <w:rPr>
          <w:rFonts w:ascii="Times New Roman" w:hAnsi="Times New Roman" w:cs="Times New Roman"/>
          <w:sz w:val="24"/>
          <w:szCs w:val="24"/>
        </w:rPr>
        <w:t xml:space="preserve"> </w:t>
      </w:r>
      <w:r w:rsidRPr="001611C2">
        <w:rPr>
          <w:rFonts w:ascii="Times New Roman" w:hAnsi="Times New Roman" w:cs="Times New Roman"/>
          <w:sz w:val="24"/>
          <w:szCs w:val="24"/>
        </w:rPr>
        <w:t xml:space="preserve">Длительность выполнения любого упражнения не более 30 сек. После каждого упражнения необходим отдых не менее 30 сек. Суммарная длительность работы не должна превышать 30 минут в одной тренировке.  </w:t>
      </w:r>
    </w:p>
    <w:p w:rsidR="00A114A0" w:rsidRDefault="00A114A0" w:rsidP="000C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занятий с волновыми тренажёрами:</w:t>
      </w:r>
    </w:p>
    <w:p w:rsidR="00A114A0" w:rsidRDefault="00A114A0" w:rsidP="000C7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медицинских противопоказаний, поэтому подходит для занятий со студентами с различными группами здо</w:t>
      </w:r>
      <w:r w:rsidR="0063615C">
        <w:rPr>
          <w:rFonts w:ascii="Times New Roman" w:hAnsi="Times New Roman" w:cs="Times New Roman"/>
          <w:sz w:val="24"/>
          <w:szCs w:val="24"/>
        </w:rPr>
        <w:t>ровья и физкультурными группами ОВЗ</w:t>
      </w:r>
    </w:p>
    <w:p w:rsidR="00A114A0" w:rsidRDefault="00A114A0" w:rsidP="000C7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просты в выполнении;</w:t>
      </w:r>
    </w:p>
    <w:p w:rsidR="00A114A0" w:rsidRDefault="0063615C" w:rsidP="000C7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эффективны так же и для </w:t>
      </w:r>
      <w:r w:rsidR="00A114A0" w:rsidRPr="00A114A0">
        <w:rPr>
          <w:rFonts w:ascii="Times New Roman" w:hAnsi="Times New Roman" w:cs="Times New Roman"/>
          <w:sz w:val="24"/>
          <w:szCs w:val="24"/>
        </w:rPr>
        <w:t xml:space="preserve">спортсменов любого профессионального уровня, в </w:t>
      </w:r>
      <w:proofErr w:type="spellStart"/>
      <w:r w:rsidR="00A114A0" w:rsidRPr="00A114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ограниченными возможностями:</w:t>
      </w:r>
    </w:p>
    <w:p w:rsidR="0063615C" w:rsidRDefault="0063615C" w:rsidP="000C7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Тренажёр </w:t>
      </w:r>
      <w:r w:rsidRPr="0063615C">
        <w:rPr>
          <w:rFonts w:ascii="Times New Roman" w:hAnsi="Times New Roman" w:cs="Times New Roman"/>
          <w:sz w:val="24"/>
          <w:szCs w:val="24"/>
        </w:rPr>
        <w:t>является средством профилактики и лечения: остеохондрозов, нарушения осанки, заболеваний сердца, травм суставов и связок, а также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высокой работоспособности мышц:</w:t>
      </w:r>
    </w:p>
    <w:p w:rsidR="0063615C" w:rsidRDefault="0063615C" w:rsidP="000C7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15C">
        <w:rPr>
          <w:rFonts w:ascii="Times New Roman" w:hAnsi="Times New Roman" w:cs="Times New Roman"/>
          <w:sz w:val="24"/>
          <w:szCs w:val="24"/>
        </w:rPr>
        <w:t>Механическая работа, затрачиваемая во время занятий невысока, но очень эффективна – КПД более 90%. При этом интенсивность занятий и физическая нагрузка допустимы в такой степени, в какой они разрешены.</w:t>
      </w:r>
    </w:p>
    <w:p w:rsidR="00DD46C1" w:rsidRDefault="0063615C" w:rsidP="000C7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новых технологий, на которых основана м</w:t>
      </w:r>
      <w:r w:rsidRPr="0063615C">
        <w:rPr>
          <w:rFonts w:ascii="Times New Roman" w:hAnsi="Times New Roman" w:cs="Times New Roman"/>
          <w:sz w:val="24"/>
          <w:szCs w:val="24"/>
        </w:rPr>
        <w:t>етодика оздоровительной физкультуры с «Тренажером Агашина» позволяет существенно повышать физическ</w:t>
      </w:r>
      <w:r>
        <w:rPr>
          <w:rFonts w:ascii="Times New Roman" w:hAnsi="Times New Roman" w:cs="Times New Roman"/>
          <w:sz w:val="24"/>
          <w:szCs w:val="24"/>
        </w:rPr>
        <w:t>ую подготовленность студентов</w:t>
      </w:r>
      <w:r w:rsidRPr="0063615C">
        <w:rPr>
          <w:rFonts w:ascii="Times New Roman" w:hAnsi="Times New Roman" w:cs="Times New Roman"/>
          <w:sz w:val="24"/>
          <w:szCs w:val="24"/>
        </w:rPr>
        <w:t>, положительно влиять на работу всех органов и систем организма, эффективно развивать основные двигательные качества, активно содейство</w:t>
      </w:r>
      <w:r>
        <w:rPr>
          <w:rFonts w:ascii="Times New Roman" w:hAnsi="Times New Roman" w:cs="Times New Roman"/>
          <w:sz w:val="24"/>
          <w:szCs w:val="24"/>
        </w:rPr>
        <w:t xml:space="preserve">вать укреплению здоровья </w:t>
      </w:r>
      <w:r w:rsidRPr="0063615C">
        <w:rPr>
          <w:rFonts w:ascii="Times New Roman" w:hAnsi="Times New Roman" w:cs="Times New Roman"/>
          <w:sz w:val="24"/>
          <w:szCs w:val="24"/>
        </w:rPr>
        <w:t>и позволя</w:t>
      </w:r>
      <w:r>
        <w:rPr>
          <w:rFonts w:ascii="Times New Roman" w:hAnsi="Times New Roman" w:cs="Times New Roman"/>
          <w:sz w:val="24"/>
          <w:szCs w:val="24"/>
        </w:rPr>
        <w:t>ет решить проблему гиподинамии.</w:t>
      </w:r>
    </w:p>
    <w:p w:rsidR="0063615C" w:rsidRPr="0063615C" w:rsidRDefault="0063615C" w:rsidP="000C75AC">
      <w:pPr>
        <w:jc w:val="both"/>
        <w:rPr>
          <w:rFonts w:ascii="Times New Roman" w:hAnsi="Times New Roman" w:cs="Times New Roman"/>
          <w:sz w:val="24"/>
          <w:szCs w:val="24"/>
        </w:rPr>
      </w:pPr>
      <w:r w:rsidRPr="0063615C">
        <w:rPr>
          <w:rFonts w:ascii="Times New Roman" w:hAnsi="Times New Roman" w:cs="Times New Roman"/>
          <w:sz w:val="24"/>
          <w:szCs w:val="24"/>
        </w:rPr>
        <w:t>Систематические занятия с «Тренажером Агашина» несомненно у</w:t>
      </w:r>
      <w:r w:rsidR="00DD46C1">
        <w:rPr>
          <w:rFonts w:ascii="Times New Roman" w:hAnsi="Times New Roman" w:cs="Times New Roman"/>
          <w:sz w:val="24"/>
          <w:szCs w:val="24"/>
        </w:rPr>
        <w:t>лучшают состояние здоровья занимающихся</w:t>
      </w:r>
      <w:r w:rsidRPr="0063615C">
        <w:rPr>
          <w:rFonts w:ascii="Times New Roman" w:hAnsi="Times New Roman" w:cs="Times New Roman"/>
          <w:sz w:val="24"/>
          <w:szCs w:val="24"/>
        </w:rPr>
        <w:t xml:space="preserve">, координацию движения, общую моторику, помогают развить морально-волевые качества: выносливость, настойчивость, организованность и дисциплинированность, а также повышают интерес к занятиям физической культурой и </w:t>
      </w:r>
      <w:r w:rsidRPr="0063615C">
        <w:rPr>
          <w:rFonts w:ascii="Times New Roman" w:hAnsi="Times New Roman" w:cs="Times New Roman"/>
          <w:sz w:val="24"/>
          <w:szCs w:val="24"/>
        </w:rPr>
        <w:lastRenderedPageBreak/>
        <w:t>спорту.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5C">
        <w:rPr>
          <w:rFonts w:ascii="Times New Roman" w:hAnsi="Times New Roman" w:cs="Times New Roman"/>
          <w:sz w:val="24"/>
          <w:szCs w:val="24"/>
        </w:rPr>
        <w:t>"Тренажер Агашина" в наше время особенно актуален как недорогое средство для ликвидации застойных явлений и их последствий (профилактика) у людей с малоподвижным образом жизни, к которым относятся все больше людей, занятых работой в офисах, на производстве, в транспорте.</w:t>
      </w:r>
      <w:r w:rsidR="00DD46C1">
        <w:rPr>
          <w:rFonts w:ascii="Times New Roman" w:hAnsi="Times New Roman" w:cs="Times New Roman"/>
          <w:sz w:val="24"/>
          <w:szCs w:val="24"/>
        </w:rPr>
        <w:t xml:space="preserve"> А также, изученные на занятиях по физической культуре комплексы упражнений с использованием «Тренажёра Агашина» будущие специалисты смогут применять для профилактики профессиональных заболеваний.</w:t>
      </w:r>
      <w:bookmarkEnd w:id="0"/>
    </w:p>
    <w:sectPr w:rsidR="0063615C" w:rsidRPr="0063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428"/>
    <w:multiLevelType w:val="hybridMultilevel"/>
    <w:tmpl w:val="81B0C6F8"/>
    <w:lvl w:ilvl="0" w:tplc="5A0E3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A531B4"/>
    <w:multiLevelType w:val="hybridMultilevel"/>
    <w:tmpl w:val="106C4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AD7469"/>
    <w:multiLevelType w:val="hybridMultilevel"/>
    <w:tmpl w:val="414C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E54B79"/>
    <w:multiLevelType w:val="hybridMultilevel"/>
    <w:tmpl w:val="DE281F00"/>
    <w:lvl w:ilvl="0" w:tplc="71CE874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9A"/>
    <w:rsid w:val="000C75AC"/>
    <w:rsid w:val="001611C2"/>
    <w:rsid w:val="001D3A79"/>
    <w:rsid w:val="00201156"/>
    <w:rsid w:val="0026235B"/>
    <w:rsid w:val="0063615C"/>
    <w:rsid w:val="0066111C"/>
    <w:rsid w:val="006F5667"/>
    <w:rsid w:val="00A114A0"/>
    <w:rsid w:val="00A61630"/>
    <w:rsid w:val="00AD1A7E"/>
    <w:rsid w:val="00D66D0A"/>
    <w:rsid w:val="00DD46C1"/>
    <w:rsid w:val="00DE649A"/>
    <w:rsid w:val="00E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FDF"/>
  <w15:chartTrackingRefBased/>
  <w15:docId w15:val="{A88ABC28-0954-4D27-A3F8-A55AE46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2019-12-23T07:09:00Z</dcterms:created>
  <dcterms:modified xsi:type="dcterms:W3CDTF">2019-12-23T07:09:00Z</dcterms:modified>
</cp:coreProperties>
</file>